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EAF" w:rsidRPr="00B06AF8" w:rsidRDefault="0096101A" w:rsidP="0096101A">
      <w:pPr>
        <w:jc w:val="center"/>
        <w:rPr>
          <w:color w:val="333333"/>
          <w:sz w:val="28"/>
          <w:szCs w:val="28"/>
        </w:rPr>
      </w:pPr>
      <w:r>
        <w:rPr>
          <w:color w:val="333333"/>
          <w:sz w:val="28"/>
          <w:szCs w:val="28"/>
        </w:rPr>
        <w:t>依法办学，促进义务教育持续健康发展</w:t>
      </w:r>
    </w:p>
    <w:p w:rsidR="00B06AF8" w:rsidRPr="0096101A" w:rsidRDefault="00332CBE" w:rsidP="0096101A">
      <w:pPr>
        <w:ind w:firstLineChars="150" w:firstLine="420"/>
        <w:rPr>
          <w:rFonts w:asciiTheme="majorEastAsia" w:eastAsiaTheme="majorEastAsia" w:hAnsiTheme="majorEastAsia"/>
          <w:sz w:val="28"/>
          <w:szCs w:val="28"/>
        </w:rPr>
      </w:pPr>
      <w:r>
        <w:rPr>
          <w:rFonts w:asciiTheme="majorEastAsia" w:eastAsiaTheme="majorEastAsia" w:hAnsiTheme="majorEastAsia" w:hint="eastAsia"/>
          <w:color w:val="333333"/>
          <w:sz w:val="28"/>
          <w:szCs w:val="28"/>
        </w:rPr>
        <w:t>2019.</w:t>
      </w:r>
      <w:r w:rsidR="00B06AF8" w:rsidRPr="0096101A">
        <w:rPr>
          <w:rFonts w:asciiTheme="majorEastAsia" w:eastAsiaTheme="majorEastAsia" w:hAnsiTheme="majorEastAsia" w:hint="eastAsia"/>
          <w:color w:val="333333"/>
          <w:sz w:val="28"/>
          <w:szCs w:val="28"/>
        </w:rPr>
        <w:t>10.12，在全体教师会上，成健校长宣读了《关于集中开展义务教育学校违规办学行为专项治理的实施方案》。</w:t>
      </w:r>
      <w:r w:rsidR="00B06AF8" w:rsidRPr="0096101A">
        <w:rPr>
          <w:rFonts w:asciiTheme="majorEastAsia" w:eastAsiaTheme="majorEastAsia" w:hAnsiTheme="majorEastAsia" w:hint="eastAsia"/>
          <w:color w:val="555555"/>
          <w:sz w:val="28"/>
          <w:szCs w:val="28"/>
        </w:rPr>
        <w:t>本次义务教育学校违规办学行为专项治理坚持问题导向，突出规范办学，立足源头治理，聚焦痛点问题，强化标本兼治，严格执纪问责，以期实现“三个全覆盖、三个明显”。</w:t>
      </w:r>
    </w:p>
    <w:p w:rsidR="00F747B7" w:rsidRPr="00F747B7" w:rsidRDefault="00B06AF8" w:rsidP="00F747B7">
      <w:pPr>
        <w:ind w:firstLineChars="200" w:firstLine="560"/>
        <w:rPr>
          <w:rFonts w:asciiTheme="majorEastAsia" w:eastAsiaTheme="majorEastAsia" w:hAnsiTheme="majorEastAsia"/>
          <w:color w:val="555555"/>
          <w:sz w:val="28"/>
          <w:szCs w:val="28"/>
        </w:rPr>
      </w:pPr>
      <w:r w:rsidRPr="0096101A">
        <w:rPr>
          <w:rFonts w:asciiTheme="majorEastAsia" w:eastAsiaTheme="majorEastAsia" w:hAnsiTheme="majorEastAsia" w:hint="eastAsia"/>
          <w:color w:val="555555"/>
          <w:sz w:val="28"/>
          <w:szCs w:val="28"/>
        </w:rPr>
        <w:t>该实施方案指出：为深入贯彻落实习近平总书记有关教育的系列重要论述、党的十九大和全国教育大会精神，坚持以人民为中心发展思想，用实际行动践行“两个维护”，切实遵循教育教学规律，促进广大青少年德智体美劳全面发展，深入持续开展以集中整治义务教育学校违规办学行为为重点的教育领域人民群众反映强烈突出问题的专项治理活动，加快构建“以生为本、依法治校”的良好育人生态，努力办好更加公平、更有质量、人民满意的基础教育。</w:t>
      </w:r>
      <w:r w:rsidR="00F747B7">
        <w:rPr>
          <w:rFonts w:asciiTheme="majorEastAsia" w:eastAsiaTheme="majorEastAsia" w:hAnsiTheme="majorEastAsia" w:hint="eastAsia"/>
          <w:noProof/>
          <w:sz w:val="28"/>
          <w:szCs w:val="28"/>
        </w:rPr>
        <w:drawing>
          <wp:inline distT="0" distB="0" distL="0" distR="0">
            <wp:extent cx="2449830" cy="3383280"/>
            <wp:effectExtent l="19050" t="0" r="7620" b="0"/>
            <wp:docPr id="12"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449830" cy="3383280"/>
                    </a:xfrm>
                    <a:prstGeom prst="rect">
                      <a:avLst/>
                    </a:prstGeom>
                  </pic:spPr>
                </pic:pic>
              </a:graphicData>
            </a:graphic>
          </wp:inline>
        </w:drawing>
      </w:r>
    </w:p>
    <w:p w:rsidR="00B06AF8" w:rsidRPr="0096101A" w:rsidRDefault="00FF09FD" w:rsidP="00FF09FD">
      <w:pPr>
        <w:ind w:firstLineChars="200" w:firstLine="560"/>
        <w:rPr>
          <w:rFonts w:asciiTheme="majorEastAsia" w:eastAsiaTheme="majorEastAsia" w:hAnsiTheme="majorEastAsia"/>
          <w:sz w:val="28"/>
          <w:szCs w:val="28"/>
        </w:rPr>
      </w:pPr>
      <w:r w:rsidRPr="0096101A">
        <w:rPr>
          <w:rFonts w:asciiTheme="majorEastAsia" w:eastAsiaTheme="majorEastAsia" w:hAnsiTheme="majorEastAsia" w:hint="eastAsia"/>
          <w:sz w:val="28"/>
          <w:szCs w:val="28"/>
        </w:rPr>
        <w:lastRenderedPageBreak/>
        <w:t>最后，成效真诚地提醒广大教师：</w:t>
      </w:r>
      <w:r w:rsidR="00F747B7" w:rsidRPr="0096101A">
        <w:rPr>
          <w:rFonts w:asciiTheme="majorEastAsia" w:eastAsiaTheme="majorEastAsia" w:hAnsiTheme="majorEastAsia" w:hint="eastAsia"/>
          <w:sz w:val="28"/>
          <w:szCs w:val="28"/>
        </w:rPr>
        <w:t xml:space="preserve"> </w:t>
      </w:r>
      <w:r w:rsidRPr="0096101A">
        <w:rPr>
          <w:rFonts w:asciiTheme="majorEastAsia" w:eastAsiaTheme="majorEastAsia" w:hAnsiTheme="majorEastAsia" w:hint="eastAsia"/>
          <w:sz w:val="28"/>
          <w:szCs w:val="28"/>
        </w:rPr>
        <w:t>1.严禁体罚和变相体罚。2.一、二年级不得布置书面家庭作业，三、四年级家庭作业不得超过半小时，五、六年级家庭作业不得超过1小时。3.不得推荐使用任何有关教学使用的app。4.不得代学生购买任何教辅资料，教师不得收费。5.不得与培训机构合作，推荐相关辅导机构给学生，搞宣传、更不允许到培训</w:t>
      </w:r>
      <w:r w:rsidR="0096101A" w:rsidRPr="0096101A">
        <w:rPr>
          <w:rFonts w:asciiTheme="majorEastAsia" w:eastAsiaTheme="majorEastAsia" w:hAnsiTheme="majorEastAsia" w:hint="eastAsia"/>
          <w:sz w:val="28"/>
          <w:szCs w:val="28"/>
        </w:rPr>
        <w:t>上课或有偿家教，一经查实，严肃处理。</w:t>
      </w:r>
    </w:p>
    <w:sectPr w:rsidR="00B06AF8" w:rsidRPr="0096101A" w:rsidSect="00873E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131" w:rsidRDefault="002A7131" w:rsidP="00332CBE">
      <w:r>
        <w:separator/>
      </w:r>
    </w:p>
  </w:endnote>
  <w:endnote w:type="continuationSeparator" w:id="0">
    <w:p w:rsidR="002A7131" w:rsidRDefault="002A7131" w:rsidP="00332C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131" w:rsidRDefault="002A7131" w:rsidP="00332CBE">
      <w:r>
        <w:separator/>
      </w:r>
    </w:p>
  </w:footnote>
  <w:footnote w:type="continuationSeparator" w:id="0">
    <w:p w:rsidR="002A7131" w:rsidRDefault="002A7131" w:rsidP="00332C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6AF8"/>
    <w:rsid w:val="002A7131"/>
    <w:rsid w:val="00332CBE"/>
    <w:rsid w:val="005131DC"/>
    <w:rsid w:val="00873EAF"/>
    <w:rsid w:val="0096101A"/>
    <w:rsid w:val="00B06AF8"/>
    <w:rsid w:val="00F747B7"/>
    <w:rsid w:val="00FF0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E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47B7"/>
    <w:rPr>
      <w:sz w:val="18"/>
      <w:szCs w:val="18"/>
    </w:rPr>
  </w:style>
  <w:style w:type="character" w:customStyle="1" w:styleId="Char">
    <w:name w:val="批注框文本 Char"/>
    <w:basedOn w:val="a0"/>
    <w:link w:val="a3"/>
    <w:uiPriority w:val="99"/>
    <w:semiHidden/>
    <w:rsid w:val="00F747B7"/>
    <w:rPr>
      <w:sz w:val="18"/>
      <w:szCs w:val="18"/>
    </w:rPr>
  </w:style>
  <w:style w:type="paragraph" w:styleId="a4">
    <w:name w:val="header"/>
    <w:basedOn w:val="a"/>
    <w:link w:val="Char0"/>
    <w:uiPriority w:val="99"/>
    <w:semiHidden/>
    <w:unhideWhenUsed/>
    <w:rsid w:val="00332C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32CBE"/>
    <w:rPr>
      <w:sz w:val="18"/>
      <w:szCs w:val="18"/>
    </w:rPr>
  </w:style>
  <w:style w:type="paragraph" w:styleId="a5">
    <w:name w:val="footer"/>
    <w:basedOn w:val="a"/>
    <w:link w:val="Char1"/>
    <w:uiPriority w:val="99"/>
    <w:semiHidden/>
    <w:unhideWhenUsed/>
    <w:rsid w:val="00332CB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32C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2019-11-16T03:18:00Z</dcterms:created>
  <dcterms:modified xsi:type="dcterms:W3CDTF">2019-11-16T05:39:00Z</dcterms:modified>
</cp:coreProperties>
</file>